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979" w:rsidRPr="00474547" w:rsidRDefault="007B7979" w:rsidP="007B7979">
      <w:pPr>
        <w:rPr>
          <w:b/>
          <w:sz w:val="28"/>
          <w:szCs w:val="28"/>
        </w:rPr>
      </w:pPr>
      <w:bookmarkStart w:id="0" w:name="_GoBack"/>
      <w:bookmarkEnd w:id="0"/>
      <w:r w:rsidRPr="00474547">
        <w:rPr>
          <w:b/>
          <w:sz w:val="28"/>
          <w:szCs w:val="28"/>
        </w:rPr>
        <w:t xml:space="preserve">Oversigt over </w:t>
      </w:r>
      <w:r w:rsidR="00474547">
        <w:rPr>
          <w:b/>
          <w:sz w:val="28"/>
          <w:szCs w:val="28"/>
        </w:rPr>
        <w:t>Miljøpunkt Indre By - Christianshavn</w:t>
      </w:r>
      <w:r w:rsidRPr="00474547">
        <w:rPr>
          <w:b/>
          <w:sz w:val="28"/>
          <w:szCs w:val="28"/>
        </w:rPr>
        <w:t xml:space="preserve"> Artikler 2016</w:t>
      </w:r>
      <w:r w:rsidR="006E06F4">
        <w:rPr>
          <w:b/>
          <w:sz w:val="28"/>
          <w:szCs w:val="28"/>
        </w:rPr>
        <w:t xml:space="preserve"> </w:t>
      </w:r>
    </w:p>
    <w:p w:rsidR="007B7979" w:rsidRDefault="007B7979" w:rsidP="007B7979">
      <w:r>
        <w:object w:dxaOrig="1530" w:dyaOrig="10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0.25pt" o:ole="">
            <v:imagedata r:id="rId7" o:title=""/>
          </v:shape>
          <o:OLEObject Type="Embed" ProgID="AcroExch.Document.11" ShapeID="_x0000_i1025" DrawAspect="Icon" ObjectID="_1558271788" r:id="rId8"/>
        </w:object>
      </w:r>
      <w:r>
        <w:t xml:space="preserve">  </w:t>
      </w:r>
      <w:r>
        <w:object w:dxaOrig="1530" w:dyaOrig="1002">
          <v:shape id="_x0000_i1026" type="#_x0000_t75" style="width:76.5pt;height:50.25pt" o:ole="">
            <v:imagedata r:id="rId9" o:title=""/>
          </v:shape>
          <o:OLEObject Type="Embed" ProgID="AcroExch.Document.11" ShapeID="_x0000_i1026" DrawAspect="Icon" ObjectID="_1558271789" r:id="rId10"/>
        </w:object>
      </w:r>
      <w:r>
        <w:t xml:space="preserve">  </w:t>
      </w:r>
      <w:r>
        <w:object w:dxaOrig="1530" w:dyaOrig="1002">
          <v:shape id="_x0000_i1027" type="#_x0000_t75" style="width:76.5pt;height:50.25pt" o:ole="">
            <v:imagedata r:id="rId11" o:title=""/>
          </v:shape>
          <o:OLEObject Type="Embed" ProgID="AcroExch.Document.11" ShapeID="_x0000_i1027" DrawAspect="Icon" ObjectID="_1558271790" r:id="rId12"/>
        </w:object>
      </w:r>
      <w:r>
        <w:t xml:space="preserve">  </w:t>
      </w:r>
      <w:r>
        <w:object w:dxaOrig="1530" w:dyaOrig="1002">
          <v:shape id="_x0000_i1028" type="#_x0000_t75" style="width:76.5pt;height:50.25pt" o:ole="">
            <v:imagedata r:id="rId13" o:title=""/>
          </v:shape>
          <o:OLEObject Type="Embed" ProgID="AcroExch.Document.11" ShapeID="_x0000_i1028" DrawAspect="Icon" ObjectID="_1558271791" r:id="rId14"/>
        </w:object>
      </w:r>
      <w:r>
        <w:t xml:space="preserve">  </w:t>
      </w:r>
      <w:r>
        <w:object w:dxaOrig="1530" w:dyaOrig="1002">
          <v:shape id="_x0000_i1029" type="#_x0000_t75" style="width:76.5pt;height:50.25pt" o:ole="">
            <v:imagedata r:id="rId15" o:title=""/>
          </v:shape>
          <o:OLEObject Type="Embed" ProgID="AcroExch.Document.11" ShapeID="_x0000_i1029" DrawAspect="Icon" ObjectID="_1558271792" r:id="rId16"/>
        </w:object>
      </w:r>
      <w:r>
        <w:object w:dxaOrig="1530" w:dyaOrig="1002">
          <v:shape id="_x0000_i1030" type="#_x0000_t75" style="width:76.5pt;height:50.25pt" o:ole="">
            <v:imagedata r:id="rId17" o:title=""/>
          </v:shape>
          <o:OLEObject Type="Embed" ProgID="AcroExch.Document.11" ShapeID="_x0000_i1030" DrawAspect="Icon" ObjectID="_1558271793" r:id="rId18"/>
        </w:object>
      </w:r>
      <w:r w:rsidR="0024347B">
        <w:t xml:space="preserve">   </w:t>
      </w:r>
      <w:r w:rsidR="0024347B">
        <w:object w:dxaOrig="1530" w:dyaOrig="1002">
          <v:shape id="_x0000_i1031" type="#_x0000_t75" style="width:76.5pt;height:50.25pt" o:ole="">
            <v:imagedata r:id="rId19" o:title=""/>
          </v:shape>
          <o:OLEObject Type="Embed" ProgID="AcroExch.Document.11" ShapeID="_x0000_i1031" DrawAspect="Icon" ObjectID="_1558271794" r:id="rId20"/>
        </w:object>
      </w:r>
      <w:r w:rsidR="0024347B">
        <w:t xml:space="preserve"> </w:t>
      </w:r>
      <w:r w:rsidR="0024347B">
        <w:object w:dxaOrig="1530" w:dyaOrig="1002">
          <v:shape id="_x0000_i1032" type="#_x0000_t75" style="width:76.5pt;height:50.25pt" o:ole="">
            <v:imagedata r:id="rId21" o:title=""/>
          </v:shape>
          <o:OLEObject Type="Embed" ProgID="AcroExch.Document.11" ShapeID="_x0000_i1032" DrawAspect="Icon" ObjectID="_1558271795" r:id="rId22"/>
        </w:object>
      </w:r>
      <w:r w:rsidR="00913F24" w:rsidRPr="00913F24">
        <w:t xml:space="preserve"> </w:t>
      </w:r>
      <w:r w:rsidR="00913F24">
        <w:t xml:space="preserve">  </w:t>
      </w:r>
      <w:r w:rsidR="00913F24">
        <w:object w:dxaOrig="1530" w:dyaOrig="1002">
          <v:shape id="_x0000_i1033" type="#_x0000_t75" style="width:76.5pt;height:50.25pt" o:ole="">
            <v:imagedata r:id="rId23" o:title=""/>
          </v:shape>
          <o:OLEObject Type="Embed" ProgID="AcroExch.Document.11" ShapeID="_x0000_i1033" DrawAspect="Icon" ObjectID="_1558271796" r:id="rId24"/>
        </w:object>
      </w:r>
      <w:r w:rsidR="00913F24">
        <w:t xml:space="preserve">  </w:t>
      </w:r>
      <w:r w:rsidR="00913F24">
        <w:object w:dxaOrig="1530" w:dyaOrig="1002">
          <v:shape id="_x0000_i1034" type="#_x0000_t75" style="width:76.5pt;height:50.25pt" o:ole="">
            <v:imagedata r:id="rId25" o:title=""/>
          </v:shape>
          <o:OLEObject Type="Embed" ProgID="AcroExch.Document.11" ShapeID="_x0000_i1034" DrawAspect="Icon" ObjectID="_1558271797" r:id="rId26"/>
        </w:object>
      </w:r>
      <w:r w:rsidR="00913F24" w:rsidRPr="00913F24">
        <w:t xml:space="preserve"> </w:t>
      </w:r>
      <w:r w:rsidR="00913F24">
        <w:t xml:space="preserve">  </w:t>
      </w:r>
      <w:r w:rsidR="00913F24">
        <w:object w:dxaOrig="1530" w:dyaOrig="1002">
          <v:shape id="_x0000_i1035" type="#_x0000_t75" style="width:76.5pt;height:50.25pt" o:ole="">
            <v:imagedata r:id="rId27" o:title=""/>
          </v:shape>
          <o:OLEObject Type="Embed" ProgID="AcroExch.Document.11" ShapeID="_x0000_i1035" DrawAspect="Icon" ObjectID="_1558271798" r:id="rId28"/>
        </w:object>
      </w:r>
    </w:p>
    <w:p w:rsidR="0024347B" w:rsidRPr="00474547" w:rsidRDefault="009B5B0A" w:rsidP="007B7979">
      <w:hyperlink r:id="rId29" w:history="1">
        <w:r w:rsidR="0024347B" w:rsidRPr="00474547">
          <w:rPr>
            <w:rStyle w:val="Hyperlink"/>
          </w:rPr>
          <w:t>http://www.mx.dk/nyheder/kobenhavn/story/25733138</w:t>
        </w:r>
      </w:hyperlink>
    </w:p>
    <w:p w:rsidR="0024347B" w:rsidRPr="00474547" w:rsidRDefault="009B5B0A" w:rsidP="007B7979">
      <w:hyperlink r:id="rId30" w:history="1">
        <w:r w:rsidR="0024347B" w:rsidRPr="00474547">
          <w:rPr>
            <w:rStyle w:val="Hyperlink"/>
          </w:rPr>
          <w:t>http://www.mx.dk/nyheder/kobenhavn/story/27868525</w:t>
        </w:r>
      </w:hyperlink>
    </w:p>
    <w:p w:rsidR="00474547" w:rsidRPr="00474547" w:rsidRDefault="009B5B0A" w:rsidP="007B7979">
      <w:hyperlink r:id="rId31" w:history="1">
        <w:r w:rsidR="00474547" w:rsidRPr="00474547">
          <w:rPr>
            <w:rStyle w:val="Hyperlink"/>
          </w:rPr>
          <w:t>https://ing.dk/artikel/stikproeve-bilfri-soendag-fik-maengden-skadelige-partikler-at-falde-tiendedel-189435</w:t>
        </w:r>
      </w:hyperlink>
    </w:p>
    <w:p w:rsidR="007B7979" w:rsidRDefault="007B7979" w:rsidP="007B7979">
      <w:pPr>
        <w:rPr>
          <w:b/>
        </w:rPr>
      </w:pPr>
    </w:p>
    <w:p w:rsidR="005D4996" w:rsidRPr="00474547" w:rsidRDefault="0024347B">
      <w:pPr>
        <w:rPr>
          <w:b/>
          <w:sz w:val="28"/>
          <w:szCs w:val="28"/>
        </w:rPr>
      </w:pPr>
      <w:r w:rsidRPr="00474547">
        <w:rPr>
          <w:b/>
          <w:sz w:val="28"/>
          <w:szCs w:val="28"/>
        </w:rPr>
        <w:t>Indslag i Tv Lorry:</w:t>
      </w:r>
    </w:p>
    <w:p w:rsidR="00474547" w:rsidRPr="00474547" w:rsidRDefault="009B5B0A">
      <w:pPr>
        <w:rPr>
          <w:sz w:val="24"/>
          <w:szCs w:val="24"/>
        </w:rPr>
      </w:pPr>
      <w:hyperlink r:id="rId32" w:anchor="player" w:history="1">
        <w:r w:rsidR="00474547" w:rsidRPr="00474547">
          <w:rPr>
            <w:rStyle w:val="Hyperlink"/>
            <w:sz w:val="24"/>
            <w:szCs w:val="24"/>
          </w:rPr>
          <w:t>http://www.tv2lorry.dk/nyheder/28-11-2016/1930/buslinje-oser?autoplay=1#player</w:t>
        </w:r>
      </w:hyperlink>
    </w:p>
    <w:p w:rsidR="00474547" w:rsidRPr="00474547" w:rsidRDefault="009B5B0A">
      <w:pPr>
        <w:rPr>
          <w:sz w:val="24"/>
          <w:szCs w:val="24"/>
        </w:rPr>
      </w:pPr>
      <w:hyperlink r:id="rId33" w:anchor="player" w:history="1">
        <w:r w:rsidR="00474547" w:rsidRPr="00474547">
          <w:rPr>
            <w:rStyle w:val="Hyperlink"/>
            <w:sz w:val="24"/>
            <w:szCs w:val="24"/>
          </w:rPr>
          <w:t>http://www.tv2lorry.dk/nyheder/05-12-2016/1930/bilfri-sondag-reducerer-antallet-af-skadelige-partikler?autoplay=1#player</w:t>
        </w:r>
      </w:hyperlink>
    </w:p>
    <w:p w:rsidR="00474547" w:rsidRDefault="009B5B0A">
      <w:pPr>
        <w:rPr>
          <w:rFonts w:ascii="Calibri" w:hAnsi="Calibri" w:cs="Calibri"/>
          <w:color w:val="0000FF"/>
          <w:sz w:val="24"/>
          <w:szCs w:val="24"/>
        </w:rPr>
      </w:pPr>
      <w:hyperlink r:id="rId34" w:history="1">
        <w:r w:rsidR="003D6D10" w:rsidRPr="00306AE0">
          <w:rPr>
            <w:rStyle w:val="Hyperlink"/>
            <w:rFonts w:ascii="Calibri" w:hAnsi="Calibri" w:cs="Calibri"/>
            <w:sz w:val="24"/>
            <w:szCs w:val="24"/>
          </w:rPr>
          <w:t>http://christianshavnskvarter.dk/2016/09/christianshavnerdagen-2016/</w:t>
        </w:r>
      </w:hyperlink>
    </w:p>
    <w:p w:rsidR="003D6D10" w:rsidRDefault="003D6D10" w:rsidP="00474547">
      <w:pPr>
        <w:rPr>
          <w:b/>
          <w:sz w:val="28"/>
          <w:szCs w:val="28"/>
        </w:rPr>
      </w:pPr>
    </w:p>
    <w:p w:rsidR="00474547" w:rsidRPr="00474547" w:rsidRDefault="00474547" w:rsidP="00474547">
      <w:pPr>
        <w:rPr>
          <w:b/>
          <w:sz w:val="28"/>
          <w:szCs w:val="28"/>
        </w:rPr>
      </w:pPr>
      <w:r w:rsidRPr="00474547">
        <w:rPr>
          <w:b/>
          <w:sz w:val="28"/>
          <w:szCs w:val="28"/>
        </w:rPr>
        <w:t xml:space="preserve">Artikler, hvor MP er nævnt </w:t>
      </w:r>
    </w:p>
    <w:p w:rsidR="00474547" w:rsidRDefault="009B5B0A" w:rsidP="00474547">
      <w:pPr>
        <w:pStyle w:val="NormalWeb"/>
      </w:pPr>
      <w:hyperlink r:id="rId35" w:history="1">
        <w:r w:rsidR="00474547" w:rsidRPr="004F362D">
          <w:rPr>
            <w:rStyle w:val="Hyperlink"/>
            <w:rFonts w:ascii="Calibri" w:hAnsi="Calibri"/>
          </w:rPr>
          <w:t>http://pol.dk/5812864</w:t>
        </w:r>
      </w:hyperlink>
      <w:r w:rsidR="00474547">
        <w:t xml:space="preserve"> </w:t>
      </w:r>
    </w:p>
    <w:p w:rsidR="00474547" w:rsidRDefault="009B5B0A" w:rsidP="00474547">
      <w:pPr>
        <w:pStyle w:val="NormalWeb"/>
      </w:pPr>
      <w:hyperlink r:id="rId36" w:history="1">
        <w:r w:rsidR="00474547">
          <w:rPr>
            <w:rStyle w:val="Hyperlink"/>
            <w:rFonts w:ascii="Calibri" w:hAnsi="Calibri"/>
          </w:rPr>
          <w:t>https://ing.dk/artikel/byraadspolitikere-vender-sig-mod-gamle-miljoekrav-busser-koebenhavn-192962?utm_medium=email&amp;utm_source=ing.dk&amp;utm_campaign=tipenven</w:t>
        </w:r>
      </w:hyperlink>
    </w:p>
    <w:sectPr w:rsidR="00474547" w:rsidSect="003D6D10">
      <w:headerReference w:type="default" r:id="rId37"/>
      <w:pgSz w:w="16838" w:h="11906" w:orient="landscape"/>
      <w:pgMar w:top="1134" w:right="170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5C35" w:rsidRDefault="00A75C35" w:rsidP="006E06F4">
      <w:pPr>
        <w:spacing w:after="0" w:line="240" w:lineRule="auto"/>
      </w:pPr>
      <w:r>
        <w:separator/>
      </w:r>
    </w:p>
  </w:endnote>
  <w:endnote w:type="continuationSeparator" w:id="0">
    <w:p w:rsidR="00A75C35" w:rsidRDefault="00A75C35" w:rsidP="006E0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5C35" w:rsidRDefault="00A75C35" w:rsidP="006E06F4">
      <w:pPr>
        <w:spacing w:after="0" w:line="240" w:lineRule="auto"/>
      </w:pPr>
      <w:r>
        <w:separator/>
      </w:r>
    </w:p>
  </w:footnote>
  <w:footnote w:type="continuationSeparator" w:id="0">
    <w:p w:rsidR="00A75C35" w:rsidRDefault="00A75C35" w:rsidP="006E06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06F4" w:rsidRPr="006E06F4" w:rsidRDefault="006E06F4" w:rsidP="006E06F4">
    <w:pPr>
      <w:pStyle w:val="Sidehoved"/>
      <w:jc w:val="right"/>
      <w:rPr>
        <w:b/>
        <w:sz w:val="28"/>
        <w:szCs w:val="28"/>
      </w:rPr>
    </w:pPr>
    <w:r w:rsidRPr="006E06F4">
      <w:rPr>
        <w:b/>
        <w:sz w:val="28"/>
        <w:szCs w:val="28"/>
      </w:rPr>
      <w:t>Bilag 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1304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979"/>
    <w:rsid w:val="000C2549"/>
    <w:rsid w:val="0011647C"/>
    <w:rsid w:val="0024347B"/>
    <w:rsid w:val="003D6D10"/>
    <w:rsid w:val="00474547"/>
    <w:rsid w:val="006E06F4"/>
    <w:rsid w:val="007B7979"/>
    <w:rsid w:val="00913F24"/>
    <w:rsid w:val="009B5B0A"/>
    <w:rsid w:val="00A75C35"/>
    <w:rsid w:val="00CB40E5"/>
    <w:rsid w:val="00EA5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7B797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797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BesgtHyperlink">
    <w:name w:val="FollowedHyperlink"/>
    <w:basedOn w:val="Standardskrifttypeiafsnit"/>
    <w:uiPriority w:val="99"/>
    <w:semiHidden/>
    <w:unhideWhenUsed/>
    <w:rsid w:val="00474547"/>
    <w:rPr>
      <w:color w:val="800080" w:themeColor="followed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E06F4"/>
  </w:style>
  <w:style w:type="paragraph" w:styleId="Sidefod">
    <w:name w:val="footer"/>
    <w:basedOn w:val="Normal"/>
    <w:link w:val="Sidefo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E06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7B797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797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BesgtHyperlink">
    <w:name w:val="FollowedHyperlink"/>
    <w:basedOn w:val="Standardskrifttypeiafsnit"/>
    <w:uiPriority w:val="99"/>
    <w:semiHidden/>
    <w:unhideWhenUsed/>
    <w:rsid w:val="00474547"/>
    <w:rPr>
      <w:color w:val="800080" w:themeColor="followed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E06F4"/>
  </w:style>
  <w:style w:type="paragraph" w:styleId="Sidefod">
    <w:name w:val="footer"/>
    <w:basedOn w:val="Normal"/>
    <w:link w:val="Sidefo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E06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3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hyperlink" Target="http://christianshavnskvarter.dk/2016/09/christianshavnerdagen-2016/" TargetMode="Externa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hyperlink" Target="http://www.tv2lorry.dk/nyheder/05-12-2016/1930/bilfri-sondag-reducerer-antallet-af-skadelige-partikler?autoplay=1" TargetMode="External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yperlink" Target="http://www.mx.dk/nyheder/kobenhavn/story/25733138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hyperlink" Target="http://www.tv2lorry.dk/nyheder/28-11-2016/1930/buslinje-oser?autoplay=1" TargetMode="External"/><Relationship Id="rId37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hyperlink" Target="https://ing.dk/artikel/byraadspolitikere-vender-sig-mod-gamle-miljoekrav-busser-koebenhavn-192962?utm_medium=email&amp;utm_source=ing.dk&amp;utm_campaign=tipenven" TargetMode="Externa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hyperlink" Target="https://ing.dk/artikel/stikproeve-bilfri-soendag-fik-maengden-skadelige-partikler-at-falde-tiendedel-18943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hyperlink" Target="http://www.mx.dk/nyheder/kobenhavn/story/27868525" TargetMode="External"/><Relationship Id="rId35" Type="http://schemas.openxmlformats.org/officeDocument/2006/relationships/hyperlink" Target="http://pol.dk/5812864" TargetMode="Externa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272</Words>
  <Characters>1664</Characters>
  <Application>Microsoft Office Word</Application>
  <DocSecurity>4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Sabine Sørensen</dc:creator>
  <cp:lastModifiedBy>Winnie Carlsen</cp:lastModifiedBy>
  <cp:revision>2</cp:revision>
  <dcterms:created xsi:type="dcterms:W3CDTF">2017-06-06T14:30:00Z</dcterms:created>
  <dcterms:modified xsi:type="dcterms:W3CDTF">2017-06-06T14:30:00Z</dcterms:modified>
</cp:coreProperties>
</file>